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D5" w:rsidRPr="00FA5AD5" w:rsidRDefault="00FA5AD5" w:rsidP="00FA5AD5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FA5AD5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Химическая связь. Строение молекул.</w:t>
      </w:r>
      <w:r w:rsidR="00EA3ED2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81B4D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Теория гибридизации.</w:t>
      </w:r>
    </w:p>
    <w:p w:rsidR="00FA5AD5" w:rsidRPr="00FA5AD5" w:rsidRDefault="00FA5AD5" w:rsidP="00FA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молекулах  между атомами связь ковалентная. Она может быть полярной или неполярной, но всегда  её образование  связано с обобществлением электронной пары. Ковалентная связь, в отличи</w:t>
      </w:r>
      <w:proofErr w:type="gramStart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ионной или металлической, является направленной (</w:t>
      </w:r>
      <w:proofErr w:type="spellStart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орбитали</w:t>
      </w:r>
      <w:proofErr w:type="spellEnd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определённом положении в пространстве могут перекрываться)     и    насыщаемой  (максимальное число связей атома ограничено числом его внешних </w:t>
      </w:r>
      <w:proofErr w:type="spellStart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орбаталей</w:t>
      </w:r>
      <w:proofErr w:type="spellEnd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Классический вопрос: какова валентность азота в азотной кислоте? Азот – элемент второго периода, а значит имеет только 4 </w:t>
      </w:r>
      <w:proofErr w:type="spellStart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орбитали</w:t>
      </w:r>
      <w:proofErr w:type="spellEnd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919"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</w:t>
      </w:r>
      <w:r w:rsidR="00523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(второго) уровня-одну </w:t>
      </w:r>
      <w:r w:rsidRPr="00FA5A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239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р.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2391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начит</w:t>
      </w:r>
      <w:proofErr w:type="gramEnd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максимальная валентность его не может быть больше четырёх! Другое дело – степень окисления: внешних электронов 5 и все они могут быть смещены к более электроотрицательному атому и степень окисления +5 для него возможна. </w:t>
      </w:r>
      <w:r w:rsidRPr="00FA5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Механизмы образования ковалентной связи: </w:t>
      </w:r>
      <w:r w:rsidRPr="00FA5A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обменный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обобществлении участвует по одному электрону от каждого атома) и </w:t>
      </w:r>
      <w:r w:rsidRPr="00FA5A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донорно-акцепторный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 атом, донор, предоставляет </w:t>
      </w:r>
      <w:proofErr w:type="spellStart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орбиталь</w:t>
      </w:r>
      <w:proofErr w:type="spellEnd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парой электронов, а второй только </w:t>
      </w:r>
      <w:proofErr w:type="gramStart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свободную</w:t>
      </w:r>
      <w:proofErr w:type="gramEnd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орбиталь</w:t>
      </w:r>
      <w:proofErr w:type="spellEnd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5AD5" w:rsidRDefault="00FA5AD5" w:rsidP="00FA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Важнейшими характеристиками любой связи являются: энергия (всегда </w:t>
      </w:r>
      <w:r w:rsidRPr="00FA5A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выделяется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образовании связи), длина (чем короче связь, тем  прочнее),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ковалентной связи также </w:t>
      </w:r>
    </w:p>
    <w:p w:rsidR="00FA5AD5" w:rsidRPr="00FA5AD5" w:rsidRDefault="00FA5AD5" w:rsidP="00FA5A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кратность (число обобществлённых электронных пар) и угол связи. </w:t>
      </w:r>
    </w:p>
    <w:p w:rsidR="00FA5AD5" w:rsidRDefault="00FA5AD5" w:rsidP="00FA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молекулах азота и угарного газа </w:t>
      </w:r>
      <w:r w:rsidR="005239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прочность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обусловлена кратностью (</w:t>
      </w:r>
      <w:r w:rsidR="00523919">
        <w:rPr>
          <w:rFonts w:ascii="Times New Roman" w:eastAsia="Times New Roman" w:hAnsi="Times New Roman" w:cs="Times New Roman"/>
          <w:sz w:val="24"/>
          <w:szCs w:val="24"/>
          <w:lang w:eastAsia="ru-RU"/>
        </w:rPr>
        <w:t>≡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 в полярной молекуле </w:t>
      </w:r>
      <w:proofErr w:type="gramStart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имеет</w:t>
      </w:r>
      <w:proofErr w:type="gramEnd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ещё и электростатическое взаимодействие, кстати, это самая прочная связь известная для двухатомных  молекул.</w:t>
      </w:r>
    </w:p>
    <w:p w:rsidR="009D4F36" w:rsidRPr="00FA5AD5" w:rsidRDefault="009D4F36" w:rsidP="009D4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8958" cy="7109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478" cy="71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919" w:rsidRDefault="00FA5AD5" w:rsidP="00FA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Угол связи в молекуле (угол между двумя линиями связи одного атома) определяется направлением </w:t>
      </w:r>
      <w:proofErr w:type="gramStart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связывающих</w:t>
      </w:r>
      <w:proofErr w:type="gramEnd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орбиталей</w:t>
      </w:r>
      <w:proofErr w:type="spellEnd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пространстве. Когда в образовании связей участвуют </w:t>
      </w:r>
    </w:p>
    <w:p w:rsidR="00FA5AD5" w:rsidRPr="00FA5AD5" w:rsidRDefault="00FA5AD5" w:rsidP="00FA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spellStart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орбитали</w:t>
      </w:r>
      <w:proofErr w:type="spellEnd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этот угол близок к 90</w:t>
      </w:r>
      <w:r w:rsidRPr="00FA5A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(обычно чуть больше </w:t>
      </w:r>
      <w:proofErr w:type="gramStart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ействуют силы отталкивания). Метод рентгеноструктурного анализа позволяет определить и углы, и межъядерные расстояния (см. табл.). </w:t>
      </w:r>
    </w:p>
    <w:p w:rsidR="00523919" w:rsidRDefault="00FA5AD5" w:rsidP="0052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Величина углов связи многих молекул может быть объяснена с позиций </w:t>
      </w:r>
      <w:r w:rsidRPr="00FA5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теории гибридизации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предложенной </w:t>
      </w:r>
      <w:proofErr w:type="spellStart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Полингом</w:t>
      </w:r>
      <w:proofErr w:type="spellEnd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Гибридизация – смешение </w:t>
      </w:r>
      <w:proofErr w:type="spellStart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орбиталей</w:t>
      </w:r>
      <w:proofErr w:type="spellEnd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выравнивание их по энергии и симметрии. В обозначении типов гибридизации  заключена информация об исходных </w:t>
      </w:r>
      <w:proofErr w:type="spellStart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орбиталях</w:t>
      </w:r>
      <w:proofErr w:type="spellEnd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 в процессе:</w:t>
      </w:r>
      <w:r w:rsidR="00523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A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</w:t>
      </w:r>
      <w:proofErr w:type="spellEnd"/>
      <w:r w:rsidRPr="00FA5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A5A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</w:t>
      </w:r>
      <w:proofErr w:type="spellEnd"/>
      <w:r w:rsidRPr="00FA5AD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2 </w:t>
      </w:r>
      <w:r w:rsidRPr="00FA5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A5A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</w:t>
      </w:r>
      <w:proofErr w:type="spellEnd"/>
      <w:r w:rsidRPr="00FA5AD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  <w:r w:rsidRPr="00FA5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proofErr w:type="spellStart"/>
      <w:r w:rsidRPr="00FA5A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</w:t>
      </w:r>
      <w:proofErr w:type="spellEnd"/>
      <w:r w:rsidRPr="00FA5AD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  <w:r w:rsidRPr="00FA5A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FA5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 </w:t>
      </w:r>
      <w:proofErr w:type="spellStart"/>
      <w:r w:rsidRPr="00FA5A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</w:t>
      </w:r>
      <w:proofErr w:type="spellEnd"/>
      <w:r w:rsidRPr="00FA5AD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  <w:r w:rsidRPr="00FA5A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FA5AD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FA5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 </w:t>
      </w:r>
      <w:proofErr w:type="spellStart"/>
      <w:r w:rsidRPr="00FA5A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dsp</w:t>
      </w:r>
      <w:proofErr w:type="spellEnd"/>
      <w:r w:rsidRPr="00FA5AD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</w:p>
    <w:p w:rsidR="00523919" w:rsidRDefault="00FA5AD5" w:rsidP="0052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различных (но близких!) по энергии и симметрии исходных атомных </w:t>
      </w:r>
      <w:proofErr w:type="spellStart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орбиталей</w:t>
      </w:r>
      <w:proofErr w:type="spellEnd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образуются одинаковые гибридные и их ровно столько, сколько исходных участвовало.</w:t>
      </w:r>
      <w:proofErr w:type="gramEnd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гибридных </w:t>
      </w:r>
      <w:proofErr w:type="spellStart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орбиталей</w:t>
      </w:r>
      <w:proofErr w:type="spellEnd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пространстве легко предсказуемо: минимум энергии при минимальных силах отталкивания</w:t>
      </w:r>
      <w:r w:rsidR="00523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области перекрывания </w:t>
      </w:r>
      <w:proofErr w:type="spellStart"/>
      <w:r w:rsidR="005239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орбиталей</w:t>
      </w:r>
      <w:proofErr w:type="spellEnd"/>
      <w:r w:rsidR="0052391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 в связях, располагаются как можно дальше друг от друга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1B4D" w:rsidRDefault="00FA5AD5" w:rsidP="0052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 гибридные </w:t>
      </w:r>
      <w:proofErr w:type="spellStart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орбитали</w:t>
      </w:r>
      <w:proofErr w:type="spellEnd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A5A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</w:t>
      </w:r>
      <w:proofErr w:type="spellEnd"/>
      <w:r w:rsidRPr="00FA5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-гибридизация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ориентированы под углом 180</w:t>
      </w:r>
      <w:r w:rsidRPr="00FA5A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образуются   линейные  молекулы – СО</w:t>
      </w:r>
      <w:proofErr w:type="gramStart"/>
      <w:r w:rsidRPr="00FA5AD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FA5AD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A5AD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5A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A5A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</w:t>
      </w:r>
      <w:r w:rsidRPr="00FA5AD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81B4D" w:rsidRDefault="00FA5AD5" w:rsidP="0052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гибридные </w:t>
      </w:r>
      <w:proofErr w:type="spellStart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орбитали</w:t>
      </w:r>
      <w:proofErr w:type="spellEnd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A5A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</w:t>
      </w:r>
      <w:proofErr w:type="spellEnd"/>
      <w:r w:rsidRPr="00FA5AD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FA5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-гибридизация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расположены  под углом </w:t>
      </w:r>
      <w:r w:rsidR="00D8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Pr="00FA5A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образуются   плоские молекулы и ионы– </w:t>
      </w:r>
      <w:r w:rsidRPr="00FA5A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5AD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FA5AD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A5AD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5A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FA5A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BCl</w:t>
      </w:r>
      <w:proofErr w:type="spellEnd"/>
      <w:r w:rsidRPr="00FA5AD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A5A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FA5AD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FA5A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2-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A5A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FA5AD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FA5A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5AD5" w:rsidRDefault="00FA5AD5" w:rsidP="0052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gramStart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гибридные</w:t>
      </w:r>
      <w:proofErr w:type="gramEnd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орбитали</w:t>
      </w:r>
      <w:proofErr w:type="spellEnd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A5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sp</w:t>
      </w:r>
      <w:r w:rsidRPr="00FA5AD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  <w:r w:rsidRPr="00FA5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-гибридизация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направлены к углам тетраэдра, в центре которого находится тот самый атом с </w:t>
      </w:r>
      <w:proofErr w:type="spellStart"/>
      <w:r w:rsidRPr="00FA5A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</w:t>
      </w:r>
      <w:proofErr w:type="spellEnd"/>
      <w:r w:rsidRPr="00FA5A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-гибридными </w:t>
      </w:r>
      <w:proofErr w:type="spellStart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орбиталями</w:t>
      </w:r>
      <w:proofErr w:type="spellEnd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. Угол в этом случае–109</w:t>
      </w:r>
      <w:r w:rsidRPr="00FA5A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FA5AD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</w:t>
      </w:r>
      <w:r w:rsidRPr="00FA5A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образуются   тетраэдрические  молекулы  и ионы: СН</w:t>
      </w:r>
      <w:proofErr w:type="gramStart"/>
      <w:r w:rsidRPr="00FA5AD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proofErr w:type="gramEnd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A5A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</w:t>
      </w:r>
      <w:r w:rsidRPr="00FA5AD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FA5A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5A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FA5AD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FA5A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2-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A5A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FA5AD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FA5A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3-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0"/>
        <w:gridCol w:w="2502"/>
        <w:gridCol w:w="2126"/>
      </w:tblGrid>
      <w:tr w:rsidR="009D4F36" w:rsidTr="009D4F36">
        <w:tc>
          <w:tcPr>
            <w:tcW w:w="3560" w:type="dxa"/>
          </w:tcPr>
          <w:p w:rsidR="00EA3ED2" w:rsidRDefault="00EA3ED2" w:rsidP="00EA3ED2">
            <w:pPr>
              <w:jc w:val="center"/>
            </w:pPr>
            <w:r>
              <w:t xml:space="preserve">Линейные молекулы  </w:t>
            </w:r>
          </w:p>
          <w:p w:rsidR="00EA3ED2" w:rsidRDefault="00EA3ED2" w:rsidP="00EA3ED2">
            <w:pPr>
              <w:jc w:val="center"/>
            </w:pPr>
          </w:p>
          <w:p w:rsidR="009D4F36" w:rsidRDefault="00EA3ED2" w:rsidP="00EA3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object w:dxaOrig="2970" w:dyaOrig="1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75pt;height:47.65pt" o:ole="">
                  <v:imagedata r:id="rId6" o:title=""/>
                </v:shape>
                <o:OLEObject Type="Embed" ProgID="PBrush" ShapeID="_x0000_i1025" DrawAspect="Content" ObjectID="_1514994248" r:id="rId7"/>
              </w:object>
            </w:r>
          </w:p>
        </w:tc>
        <w:tc>
          <w:tcPr>
            <w:tcW w:w="2502" w:type="dxa"/>
          </w:tcPr>
          <w:p w:rsidR="009D4F36" w:rsidRDefault="009D4F36" w:rsidP="005239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244A4B" wp14:editId="7F42CDC6">
                  <wp:extent cx="1017431" cy="1017431"/>
                  <wp:effectExtent l="0" t="0" r="0" b="0"/>
                  <wp:docPr id="3" name="Рисунок 3" descr="http://onx.distant.ru/tests/test85/Molek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nx.distant.ru/tests/test85/Molek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310" cy="101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9D4F36" w:rsidRDefault="009D4F36" w:rsidP="005239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DD1D6A" wp14:editId="7DBE4857">
                  <wp:extent cx="1075386" cy="1075386"/>
                  <wp:effectExtent l="0" t="0" r="0" b="0"/>
                  <wp:docPr id="2" name="Рисунок 2" descr="http://onx.distant.ru/tests/test85/Molek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nx.distant.ru/tests/test85/Molek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259" cy="1075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F36" w:rsidRDefault="009D4F36" w:rsidP="0052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F36" w:rsidRPr="00FA5AD5" w:rsidRDefault="009D4F36" w:rsidP="009D4F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B4D" w:rsidRDefault="00FA5AD5" w:rsidP="00FA5AD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AD5" w:rsidRPr="00D81B4D" w:rsidRDefault="00FA5AD5" w:rsidP="00FA5AD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5A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 случае  </w:t>
      </w:r>
      <w:proofErr w:type="spellStart"/>
      <w:r w:rsidRPr="00FA5A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sp</w:t>
      </w:r>
      <w:proofErr w:type="spellEnd"/>
      <w:r w:rsidRPr="00FA5AD5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3</w:t>
      </w:r>
      <w:r w:rsidRPr="00FA5A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</w:t>
      </w:r>
      <w:r w:rsidRPr="00FA5A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spellStart"/>
      <w:r w:rsidRPr="00FA5A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PCl</w:t>
      </w:r>
      <w:proofErr w:type="spellEnd"/>
      <w:r w:rsidRPr="00FA5AD5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5</w:t>
      </w:r>
      <w:r w:rsidRPr="00FA5A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, </w:t>
      </w:r>
      <w:proofErr w:type="spellStart"/>
      <w:r w:rsidRPr="00FA5A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sp</w:t>
      </w:r>
      <w:proofErr w:type="spellEnd"/>
      <w:r w:rsidRPr="00FA5AD5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3</w:t>
      </w:r>
      <w:r w:rsidRPr="00FA5A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</w:t>
      </w:r>
      <w:r w:rsidRPr="00FA5AD5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FA5AD5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FA5A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SF</w:t>
      </w:r>
      <w:r w:rsidRPr="00FA5AD5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6</w:t>
      </w:r>
      <w:r w:rsidRPr="00FA5AD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FA5AD5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</w:t>
      </w:r>
      <w:r w:rsidRPr="00FA5A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–гибридизаций молекулы имеют тригонально-бипирамидальное и </w:t>
      </w:r>
      <w:proofErr w:type="spellStart"/>
      <w:r w:rsidRPr="00FA5AD5">
        <w:rPr>
          <w:rFonts w:ascii="Times New Roman" w:eastAsia="Times New Roman" w:hAnsi="Times New Roman" w:cs="Times New Roman"/>
          <w:sz w:val="16"/>
          <w:szCs w:val="16"/>
          <w:lang w:eastAsia="ru-RU"/>
        </w:rPr>
        <w:t>октаэдрическое</w:t>
      </w:r>
      <w:proofErr w:type="spellEnd"/>
      <w:r w:rsidRPr="00FA5A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строение, соответственно.</w:t>
      </w:r>
    </w:p>
    <w:p w:rsidR="00D81B4D" w:rsidRDefault="00D81B4D" w:rsidP="00FA5AD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1B4D" w:rsidRDefault="00D81B4D" w:rsidP="00FA5AD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5AD5" w:rsidRPr="00FA5AD5" w:rsidRDefault="00FA5AD5" w:rsidP="00FA5AD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5A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Строение молекул и ионов</w:t>
      </w:r>
    </w:p>
    <w:p w:rsidR="00FA5AD5" w:rsidRPr="00FA5AD5" w:rsidRDefault="00FA5AD5" w:rsidP="00FA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</w:p>
    <w:tbl>
      <w:tblPr>
        <w:tblpPr w:leftFromText="180" w:rightFromText="180" w:vertAnchor="text" w:horzAnchor="margin" w:tblpXSpec="center" w:tblpY="-44"/>
        <w:tblOverlap w:val="never"/>
        <w:tblW w:w="8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134"/>
        <w:gridCol w:w="992"/>
        <w:gridCol w:w="1701"/>
        <w:gridCol w:w="1626"/>
      </w:tblGrid>
      <w:tr w:rsidR="00FA5AD5" w:rsidRPr="00FA5AD5" w:rsidTr="00FA5A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D5" w:rsidRPr="00FA5AD5" w:rsidRDefault="00FA5AD5" w:rsidP="00FA5AD5">
            <w:pPr>
              <w:spacing w:after="0" w:line="240" w:lineRule="auto"/>
              <w:ind w:left="-116" w:right="-108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Формула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Углы между связями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D5" w:rsidRPr="00FA5AD5" w:rsidRDefault="00FA5AD5" w:rsidP="00FA5AD5">
            <w:pPr>
              <w:spacing w:after="0" w:line="240" w:lineRule="auto"/>
              <w:ind w:left="-116" w:right="-108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Формула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Углы между связями</w:t>
            </w:r>
          </w:p>
        </w:tc>
      </w:tr>
      <w:tr w:rsidR="00FA5AD5" w:rsidRPr="00FA5AD5" w:rsidTr="00FA5AD5">
        <w:trPr>
          <w:trHeight w:val="26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D5" w:rsidRPr="009D4F36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</w:t>
            </w: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n-US" w:eastAsia="ru-RU"/>
              </w:rPr>
              <w:t>2</w:t>
            </w: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O</w:t>
            </w:r>
          </w:p>
          <w:p w:rsidR="00FA5AD5" w:rsidRPr="009D4F36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</w:t>
            </w:r>
            <w:r w:rsidRPr="009D4F36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n-US" w:eastAsia="ru-RU"/>
              </w:rPr>
              <w:t>3</w:t>
            </w: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O</w:t>
            </w:r>
            <w:r w:rsidRPr="009D4F36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n-US" w:eastAsia="ru-RU"/>
              </w:rPr>
              <w:t>+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</w:t>
            </w: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n-US" w:eastAsia="ru-RU"/>
              </w:rPr>
              <w:t>2</w:t>
            </w: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</w:t>
            </w: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n-US" w:eastAsia="ru-RU"/>
              </w:rPr>
              <w:t>2</w:t>
            </w: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Se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</w:t>
            </w: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n-US" w:eastAsia="ru-RU"/>
              </w:rPr>
              <w:t>2</w:t>
            </w: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Te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CO</w:t>
            </w: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n-US" w:eastAsia="ru-RU"/>
              </w:rPr>
              <w:t>2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CS</w:t>
            </w: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n-US" w:eastAsia="ru-RU"/>
              </w:rPr>
              <w:t>2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N</w:t>
            </w: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n-US" w:eastAsia="ru-RU"/>
              </w:rPr>
              <w:t>2</w:t>
            </w: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O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NO</w:t>
            </w: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n-US" w:eastAsia="ru-RU"/>
              </w:rPr>
              <w:t>2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O</w:t>
            </w: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n-US" w:eastAsia="ru-RU"/>
              </w:rPr>
              <w:t>3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OF</w:t>
            </w: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n-US" w:eastAsia="ru-RU"/>
              </w:rPr>
              <w:t>2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n-US"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HCN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D5" w:rsidRPr="009D4F36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H-O-H</w:t>
            </w:r>
          </w:p>
          <w:p w:rsidR="00FA5AD5" w:rsidRPr="009D4F36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H-O-H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H-S-H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H-Se-H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H-</w:t>
            </w:r>
            <w:proofErr w:type="spellStart"/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Te</w:t>
            </w:r>
            <w:proofErr w:type="spellEnd"/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-H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O-C-O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S-C-S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O-N-N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O-N-O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O-O-O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F-O-F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H-C-N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104</w:t>
            </w: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,5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107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92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91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90,5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134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117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103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SO</w:t>
            </w: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n-US" w:eastAsia="ru-RU"/>
              </w:rPr>
              <w:t>2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BF</w:t>
            </w: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n-US" w:eastAsia="ru-RU"/>
              </w:rPr>
              <w:t>3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n-US"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BCl</w:t>
            </w: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n-US" w:eastAsia="ru-RU"/>
              </w:rPr>
              <w:t>3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BBr</w:t>
            </w: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n-US" w:eastAsia="ru-RU"/>
              </w:rPr>
              <w:t>3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CO</w:t>
            </w: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n-US" w:eastAsia="ru-RU"/>
              </w:rPr>
              <w:t>3</w:t>
            </w: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n-US" w:eastAsia="ru-RU"/>
              </w:rPr>
              <w:t>2–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P</w:t>
            </w: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n-US" w:eastAsia="ru-RU"/>
              </w:rPr>
              <w:t>4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NH</w:t>
            </w: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n-US" w:eastAsia="ru-RU"/>
              </w:rPr>
              <w:t>4</w:t>
            </w: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n-US" w:eastAsia="ru-RU"/>
              </w:rPr>
              <w:t>+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n-US"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NO</w:t>
            </w: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n-US" w:eastAsia="ru-RU"/>
              </w:rPr>
              <w:t>3</w:t>
            </w: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n-US" w:eastAsia="ru-RU"/>
              </w:rPr>
              <w:t>–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n-US"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NH</w:t>
            </w: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n-US" w:eastAsia="ru-RU"/>
              </w:rPr>
              <w:t>3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PH</w:t>
            </w: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n-US" w:eastAsia="ru-RU"/>
              </w:rPr>
              <w:t>3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n-US"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AsH</w:t>
            </w: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n-US" w:eastAsia="ru-RU"/>
              </w:rPr>
              <w:t>3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O-S-O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F-B-F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proofErr w:type="spellStart"/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Cl</w:t>
            </w:r>
            <w:proofErr w:type="spellEnd"/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-B-</w:t>
            </w:r>
            <w:proofErr w:type="spellStart"/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Cl</w:t>
            </w:r>
            <w:proofErr w:type="spellEnd"/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Br-B-Br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O-C-O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P-P-P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H-N-H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O-N-O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H-N-H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H-P-H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</w:t>
            </w: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As</w:t>
            </w: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119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120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120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120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120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109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120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107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93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A5A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92</w:t>
            </w:r>
          </w:p>
          <w:p w:rsidR="00FA5AD5" w:rsidRPr="00FA5AD5" w:rsidRDefault="00FA5AD5" w:rsidP="00FA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</w:tr>
    </w:tbl>
    <w:p w:rsidR="00FA5AD5" w:rsidRPr="00FA5AD5" w:rsidRDefault="00FA5AD5" w:rsidP="00FA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AD5" w:rsidRPr="00FA5AD5" w:rsidRDefault="00FA5AD5" w:rsidP="00FA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AD5" w:rsidRPr="00FA5AD5" w:rsidRDefault="00FA5AD5" w:rsidP="00FA5AD5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FA5AD5" w:rsidRPr="00FA5AD5" w:rsidRDefault="00FA5AD5" w:rsidP="00FA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AD5" w:rsidRPr="00FA5AD5" w:rsidRDefault="00FA5AD5" w:rsidP="00FA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AD5" w:rsidRPr="00FA5AD5" w:rsidRDefault="00FA5AD5" w:rsidP="00FA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AD5" w:rsidRPr="00FA5AD5" w:rsidRDefault="00FA5AD5" w:rsidP="00FA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AD5" w:rsidRPr="00FA5AD5" w:rsidRDefault="00FA5AD5" w:rsidP="00FA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AD5" w:rsidRPr="00FA5AD5" w:rsidRDefault="00FA5AD5" w:rsidP="00FA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AD5" w:rsidRPr="00FA5AD5" w:rsidRDefault="00FA5AD5" w:rsidP="00FA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A5AD5" w:rsidRPr="00FA5AD5" w:rsidRDefault="00FA5AD5" w:rsidP="00FA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AD5" w:rsidRDefault="00FA5AD5" w:rsidP="00FA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A5AD5" w:rsidRDefault="00FA5AD5" w:rsidP="00FA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AD5" w:rsidRDefault="00FA5AD5" w:rsidP="00FA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AD5" w:rsidRDefault="00FA5AD5" w:rsidP="00FA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AD5" w:rsidRDefault="00FA5AD5" w:rsidP="00FA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AD5" w:rsidRDefault="00FA5AD5" w:rsidP="00FA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AD5" w:rsidRDefault="00FA5AD5" w:rsidP="00FA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AD5" w:rsidRDefault="00FA5AD5" w:rsidP="00FA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ED2" w:rsidRDefault="00FA5AD5" w:rsidP="00FA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гибридизации  легко определяется из величины угла связи. Отметим, что гибридные </w:t>
      </w:r>
      <w:proofErr w:type="spellStart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орбитали</w:t>
      </w:r>
      <w:proofErr w:type="spellEnd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образуют </w:t>
      </w:r>
      <w:r w:rsidRPr="00FA5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только </w:t>
      </w:r>
      <w:proofErr w:type="gramStart"/>
      <w:r w:rsidRPr="00FA5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σ-</w:t>
      </w:r>
      <w:proofErr w:type="gramEnd"/>
      <w:r w:rsidRPr="00FA5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связи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r w:rsidRPr="00FA5AD5">
        <w:rPr>
          <w:rFonts w:ascii="MingLiU" w:eastAsia="MingLiU" w:hAnsi="MingLiU" w:cs="Times New Roman" w:hint="eastAsia"/>
          <w:b/>
          <w:sz w:val="24"/>
          <w:szCs w:val="24"/>
          <w:lang w:eastAsia="ru-RU"/>
        </w:rPr>
        <w:t>π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-связывании не участвуют. Однако, в ряде случаев, наблюдается образование большего числа гибридных </w:t>
      </w:r>
      <w:proofErr w:type="spellStart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орбиталей</w:t>
      </w:r>
      <w:proofErr w:type="spellEnd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это необходимо для образования </w:t>
      </w:r>
      <w:proofErr w:type="gramStart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σ-</w:t>
      </w:r>
      <w:proofErr w:type="gramEnd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связей. Например, в молекуле аммиака у азота 3 σ-связи – по одной с каждым атомом водорода, а тип гибридизации азота - </w:t>
      </w:r>
      <w:proofErr w:type="spellStart"/>
      <w:r w:rsidRPr="00FA5A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</w:t>
      </w:r>
      <w:proofErr w:type="spellEnd"/>
      <w:r w:rsidRPr="00FA5A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Очевидно, что одна гибридная </w:t>
      </w:r>
      <w:proofErr w:type="spellStart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орбиталь</w:t>
      </w:r>
      <w:proofErr w:type="spellEnd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двумя электронами не участвует в связи и называется </w:t>
      </w:r>
      <w:r w:rsidRPr="00FA5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гибридной </w:t>
      </w:r>
      <w:proofErr w:type="spellStart"/>
      <w:r w:rsidRPr="00FA5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несвязывающей</w:t>
      </w:r>
      <w:proofErr w:type="spellEnd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Аналогично, у атома кислорода (</w:t>
      </w:r>
      <w:proofErr w:type="spellStart"/>
      <w:r w:rsidRPr="00FA5A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</w:t>
      </w:r>
      <w:proofErr w:type="spellEnd"/>
      <w:r w:rsidRPr="00FA5A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молекуле воды две </w:t>
      </w:r>
      <w:proofErr w:type="spellStart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несвязывающие</w:t>
      </w:r>
      <w:proofErr w:type="spellEnd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гибридные </w:t>
      </w:r>
      <w:proofErr w:type="spellStart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орбитали</w:t>
      </w:r>
      <w:proofErr w:type="spellEnd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поскольку только две из четырёх гибридных задействованы на связь с атомами водорода.  </w:t>
      </w:r>
    </w:p>
    <w:p w:rsidR="00EA3ED2" w:rsidRDefault="00FA5AD5" w:rsidP="00FA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Гибридные </w:t>
      </w:r>
      <w:proofErr w:type="spellStart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несвязывающие</w:t>
      </w:r>
      <w:proofErr w:type="spellEnd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орбитали</w:t>
      </w:r>
      <w:proofErr w:type="spellEnd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локализованы ядром атома-соседа и занимают больший объём, поэтому они </w:t>
      </w:r>
      <w:proofErr w:type="gramStart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отталкивают  связывающие </w:t>
      </w:r>
      <w:proofErr w:type="spellStart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орбитали</w:t>
      </w:r>
      <w:proofErr w:type="spellEnd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уменьшая</w:t>
      </w:r>
      <w:proofErr w:type="gramEnd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связи,  по сравнению с углом, характерным для данного типа гибридизации. </w:t>
      </w:r>
      <w:proofErr w:type="gramStart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наличие одной </w:t>
      </w:r>
      <w:proofErr w:type="spellStart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несвязывающей</w:t>
      </w:r>
      <w:proofErr w:type="spellEnd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орбитали</w:t>
      </w:r>
      <w:proofErr w:type="spellEnd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молекуле аммиака уменьшает угол от классического 109</w:t>
      </w:r>
      <w:r w:rsidRPr="00FA5A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FA5AD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107</w:t>
      </w:r>
      <w:r w:rsidRPr="00FA5A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двух </w:t>
      </w:r>
      <w:proofErr w:type="spellStart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несвязывающих</w:t>
      </w:r>
      <w:proofErr w:type="spellEnd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орбиталей</w:t>
      </w:r>
      <w:proofErr w:type="spellEnd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молекуле воды, уже до 104,5</w:t>
      </w:r>
      <w:r w:rsidRPr="00FA5A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EA3ED2" w:rsidRDefault="00EA3ED2" w:rsidP="00EA3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5F1F95" wp14:editId="312CE07D">
            <wp:extent cx="4868214" cy="1882123"/>
            <wp:effectExtent l="0" t="0" r="0" b="4445"/>
            <wp:docPr id="4" name="Рисунок 4" descr="http://ok-t.ru/studopedia/baza8/411392272892.files/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-t.ru/studopedia/baza8/411392272892.files/image06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158" cy="188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AD5" w:rsidRPr="00FA5AD5" w:rsidRDefault="00FA5AD5" w:rsidP="00FA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Очевидно, что присоединение иона водорода к таким молекулам по донорно-акцепторному механизму приводит к уменьшению такого отталкивания и углы связи увеличиваются (образуются, соответственно, ионы аммония </w:t>
      </w:r>
      <w:r w:rsidRPr="00FA5A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</w:t>
      </w:r>
      <w:r w:rsidRPr="00FA5AD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FA5A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гидроксония</w:t>
      </w:r>
      <w:proofErr w:type="spellEnd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FA5AD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5A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Обратите внимание, что в случае молекулы </w:t>
      </w:r>
      <w:r w:rsidRPr="00FA5A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</w:t>
      </w:r>
      <w:r w:rsidRPr="00FA5AD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иона Н</w:t>
      </w:r>
      <w:r w:rsidRPr="00FA5AD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5A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+ 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 частиц  не тетраэдрическая, а пирамидальная.</w:t>
      </w:r>
    </w:p>
    <w:sectPr w:rsidR="00FA5AD5" w:rsidRPr="00FA5AD5" w:rsidSect="00FA5A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98"/>
    <w:rsid w:val="00000A47"/>
    <w:rsid w:val="00006271"/>
    <w:rsid w:val="00010778"/>
    <w:rsid w:val="0001529F"/>
    <w:rsid w:val="0001682D"/>
    <w:rsid w:val="000313DE"/>
    <w:rsid w:val="000403A5"/>
    <w:rsid w:val="00044F57"/>
    <w:rsid w:val="00051951"/>
    <w:rsid w:val="00052810"/>
    <w:rsid w:val="00054710"/>
    <w:rsid w:val="0006254D"/>
    <w:rsid w:val="00063D62"/>
    <w:rsid w:val="00067B84"/>
    <w:rsid w:val="0007235A"/>
    <w:rsid w:val="000802D8"/>
    <w:rsid w:val="00080B80"/>
    <w:rsid w:val="00082D77"/>
    <w:rsid w:val="00083B46"/>
    <w:rsid w:val="00085849"/>
    <w:rsid w:val="000859FA"/>
    <w:rsid w:val="00090FAE"/>
    <w:rsid w:val="000A3359"/>
    <w:rsid w:val="000A6562"/>
    <w:rsid w:val="000A6FA1"/>
    <w:rsid w:val="000B013B"/>
    <w:rsid w:val="000B2BC2"/>
    <w:rsid w:val="000B4FAB"/>
    <w:rsid w:val="000B5BF9"/>
    <w:rsid w:val="000B7996"/>
    <w:rsid w:val="000C5E04"/>
    <w:rsid w:val="000C61CD"/>
    <w:rsid w:val="000C7211"/>
    <w:rsid w:val="000D031B"/>
    <w:rsid w:val="000E6E30"/>
    <w:rsid w:val="000F1F68"/>
    <w:rsid w:val="000F6836"/>
    <w:rsid w:val="0010535D"/>
    <w:rsid w:val="00105600"/>
    <w:rsid w:val="001063E8"/>
    <w:rsid w:val="00114A96"/>
    <w:rsid w:val="00116794"/>
    <w:rsid w:val="0012302C"/>
    <w:rsid w:val="0012315B"/>
    <w:rsid w:val="0012468B"/>
    <w:rsid w:val="00126D0A"/>
    <w:rsid w:val="00131B7C"/>
    <w:rsid w:val="001357ED"/>
    <w:rsid w:val="00141A41"/>
    <w:rsid w:val="00150331"/>
    <w:rsid w:val="0015237E"/>
    <w:rsid w:val="00154221"/>
    <w:rsid w:val="00165465"/>
    <w:rsid w:val="001767AE"/>
    <w:rsid w:val="001767F5"/>
    <w:rsid w:val="00183A5C"/>
    <w:rsid w:val="0019077E"/>
    <w:rsid w:val="001959C5"/>
    <w:rsid w:val="001969B0"/>
    <w:rsid w:val="001A7559"/>
    <w:rsid w:val="001B043D"/>
    <w:rsid w:val="001B2A78"/>
    <w:rsid w:val="001B3F2D"/>
    <w:rsid w:val="001C0876"/>
    <w:rsid w:val="001C17C9"/>
    <w:rsid w:val="001C575A"/>
    <w:rsid w:val="001D2C87"/>
    <w:rsid w:val="001D51B2"/>
    <w:rsid w:val="001E5583"/>
    <w:rsid w:val="001F0C52"/>
    <w:rsid w:val="001F11A6"/>
    <w:rsid w:val="001F2D50"/>
    <w:rsid w:val="002012FE"/>
    <w:rsid w:val="00205D0D"/>
    <w:rsid w:val="00207A4C"/>
    <w:rsid w:val="00210C6B"/>
    <w:rsid w:val="00211401"/>
    <w:rsid w:val="00213162"/>
    <w:rsid w:val="00213FB0"/>
    <w:rsid w:val="00214C71"/>
    <w:rsid w:val="0021628F"/>
    <w:rsid w:val="00217085"/>
    <w:rsid w:val="0022744A"/>
    <w:rsid w:val="00234728"/>
    <w:rsid w:val="00235217"/>
    <w:rsid w:val="00236233"/>
    <w:rsid w:val="00240BDD"/>
    <w:rsid w:val="00247E6F"/>
    <w:rsid w:val="00250B75"/>
    <w:rsid w:val="002519EC"/>
    <w:rsid w:val="002615C0"/>
    <w:rsid w:val="00270CC8"/>
    <w:rsid w:val="00275D0D"/>
    <w:rsid w:val="00286B46"/>
    <w:rsid w:val="00294BB1"/>
    <w:rsid w:val="002964AE"/>
    <w:rsid w:val="002B7AF3"/>
    <w:rsid w:val="002C76A2"/>
    <w:rsid w:val="002C7E0E"/>
    <w:rsid w:val="002D2466"/>
    <w:rsid w:val="002D3C13"/>
    <w:rsid w:val="002D7EEA"/>
    <w:rsid w:val="002E1C78"/>
    <w:rsid w:val="002E5A7C"/>
    <w:rsid w:val="002F09EF"/>
    <w:rsid w:val="002F0E98"/>
    <w:rsid w:val="002F34CA"/>
    <w:rsid w:val="002F6C1B"/>
    <w:rsid w:val="0030066E"/>
    <w:rsid w:val="00302017"/>
    <w:rsid w:val="00302244"/>
    <w:rsid w:val="00312F4A"/>
    <w:rsid w:val="00317EC4"/>
    <w:rsid w:val="003223C3"/>
    <w:rsid w:val="00324058"/>
    <w:rsid w:val="00327965"/>
    <w:rsid w:val="00336BF3"/>
    <w:rsid w:val="003431CC"/>
    <w:rsid w:val="00346F12"/>
    <w:rsid w:val="003544F4"/>
    <w:rsid w:val="00356611"/>
    <w:rsid w:val="00356EEE"/>
    <w:rsid w:val="00362D45"/>
    <w:rsid w:val="0037205D"/>
    <w:rsid w:val="00386279"/>
    <w:rsid w:val="003A3C7A"/>
    <w:rsid w:val="003A46FE"/>
    <w:rsid w:val="003B055F"/>
    <w:rsid w:val="003B11D1"/>
    <w:rsid w:val="003B1EC7"/>
    <w:rsid w:val="003B64AA"/>
    <w:rsid w:val="003C0375"/>
    <w:rsid w:val="003C16F4"/>
    <w:rsid w:val="003D2A9E"/>
    <w:rsid w:val="003E48DF"/>
    <w:rsid w:val="003F34DE"/>
    <w:rsid w:val="003F53F7"/>
    <w:rsid w:val="0041534C"/>
    <w:rsid w:val="00415489"/>
    <w:rsid w:val="0042211E"/>
    <w:rsid w:val="004336F9"/>
    <w:rsid w:val="004379A6"/>
    <w:rsid w:val="00453D47"/>
    <w:rsid w:val="004555E0"/>
    <w:rsid w:val="00462102"/>
    <w:rsid w:val="0046293B"/>
    <w:rsid w:val="0046355B"/>
    <w:rsid w:val="00466A9E"/>
    <w:rsid w:val="004727EA"/>
    <w:rsid w:val="00482ED0"/>
    <w:rsid w:val="00494E43"/>
    <w:rsid w:val="004953B1"/>
    <w:rsid w:val="004965E3"/>
    <w:rsid w:val="00497418"/>
    <w:rsid w:val="004A3AAC"/>
    <w:rsid w:val="004B6ED3"/>
    <w:rsid w:val="004C0841"/>
    <w:rsid w:val="004D0F56"/>
    <w:rsid w:val="004D41B8"/>
    <w:rsid w:val="004E06E2"/>
    <w:rsid w:val="004E576A"/>
    <w:rsid w:val="004F1587"/>
    <w:rsid w:val="004F629C"/>
    <w:rsid w:val="004F78B4"/>
    <w:rsid w:val="004F7B79"/>
    <w:rsid w:val="005078CC"/>
    <w:rsid w:val="00507CF8"/>
    <w:rsid w:val="00507D62"/>
    <w:rsid w:val="005110B0"/>
    <w:rsid w:val="00513D54"/>
    <w:rsid w:val="00513E68"/>
    <w:rsid w:val="00523919"/>
    <w:rsid w:val="00540B95"/>
    <w:rsid w:val="00540D08"/>
    <w:rsid w:val="00545CDA"/>
    <w:rsid w:val="005467B6"/>
    <w:rsid w:val="0057775B"/>
    <w:rsid w:val="00580B93"/>
    <w:rsid w:val="005835E2"/>
    <w:rsid w:val="005915EA"/>
    <w:rsid w:val="00596427"/>
    <w:rsid w:val="00596832"/>
    <w:rsid w:val="005A48EB"/>
    <w:rsid w:val="005B1210"/>
    <w:rsid w:val="005B458F"/>
    <w:rsid w:val="005B4AE1"/>
    <w:rsid w:val="005C555D"/>
    <w:rsid w:val="005C61E4"/>
    <w:rsid w:val="005D18A6"/>
    <w:rsid w:val="005D3B6A"/>
    <w:rsid w:val="00600E6F"/>
    <w:rsid w:val="0060103A"/>
    <w:rsid w:val="00612C1E"/>
    <w:rsid w:val="00617955"/>
    <w:rsid w:val="0062177F"/>
    <w:rsid w:val="0062555D"/>
    <w:rsid w:val="00627CCD"/>
    <w:rsid w:val="0063418F"/>
    <w:rsid w:val="00636117"/>
    <w:rsid w:val="00641068"/>
    <w:rsid w:val="006444BE"/>
    <w:rsid w:val="0065164D"/>
    <w:rsid w:val="00652B7C"/>
    <w:rsid w:val="00654091"/>
    <w:rsid w:val="00661C62"/>
    <w:rsid w:val="00667C94"/>
    <w:rsid w:val="006723E2"/>
    <w:rsid w:val="00672ED5"/>
    <w:rsid w:val="006762D1"/>
    <w:rsid w:val="00682C1F"/>
    <w:rsid w:val="00683EF2"/>
    <w:rsid w:val="0069771B"/>
    <w:rsid w:val="006A2844"/>
    <w:rsid w:val="006B534A"/>
    <w:rsid w:val="006D037E"/>
    <w:rsid w:val="006D0C88"/>
    <w:rsid w:val="006D166C"/>
    <w:rsid w:val="006D78BD"/>
    <w:rsid w:val="006E1724"/>
    <w:rsid w:val="006F771D"/>
    <w:rsid w:val="0070023B"/>
    <w:rsid w:val="00705262"/>
    <w:rsid w:val="00712E0E"/>
    <w:rsid w:val="00714230"/>
    <w:rsid w:val="00714710"/>
    <w:rsid w:val="00720FA6"/>
    <w:rsid w:val="007215A0"/>
    <w:rsid w:val="007301C2"/>
    <w:rsid w:val="0073126D"/>
    <w:rsid w:val="00731610"/>
    <w:rsid w:val="007354A4"/>
    <w:rsid w:val="00735A5F"/>
    <w:rsid w:val="00737086"/>
    <w:rsid w:val="007373BD"/>
    <w:rsid w:val="00742884"/>
    <w:rsid w:val="00750BC3"/>
    <w:rsid w:val="007521AB"/>
    <w:rsid w:val="0075345E"/>
    <w:rsid w:val="00761BEF"/>
    <w:rsid w:val="007652FB"/>
    <w:rsid w:val="00773068"/>
    <w:rsid w:val="00776A82"/>
    <w:rsid w:val="00777FCB"/>
    <w:rsid w:val="00785DCE"/>
    <w:rsid w:val="00793942"/>
    <w:rsid w:val="007B0353"/>
    <w:rsid w:val="007C1A5C"/>
    <w:rsid w:val="007D37E1"/>
    <w:rsid w:val="007D5495"/>
    <w:rsid w:val="007E5643"/>
    <w:rsid w:val="007E7960"/>
    <w:rsid w:val="007E796D"/>
    <w:rsid w:val="007F0C97"/>
    <w:rsid w:val="007F17F4"/>
    <w:rsid w:val="008154C7"/>
    <w:rsid w:val="008318D4"/>
    <w:rsid w:val="00833188"/>
    <w:rsid w:val="00836CE5"/>
    <w:rsid w:val="0084718D"/>
    <w:rsid w:val="00847E7D"/>
    <w:rsid w:val="008551A2"/>
    <w:rsid w:val="00855F01"/>
    <w:rsid w:val="008576A9"/>
    <w:rsid w:val="00857F85"/>
    <w:rsid w:val="008622CC"/>
    <w:rsid w:val="00866BAD"/>
    <w:rsid w:val="00872AB9"/>
    <w:rsid w:val="008762AB"/>
    <w:rsid w:val="00881C73"/>
    <w:rsid w:val="00882713"/>
    <w:rsid w:val="00885E6A"/>
    <w:rsid w:val="00896EDE"/>
    <w:rsid w:val="008C568B"/>
    <w:rsid w:val="008D4422"/>
    <w:rsid w:val="008E7647"/>
    <w:rsid w:val="008F0524"/>
    <w:rsid w:val="009031DC"/>
    <w:rsid w:val="009032C2"/>
    <w:rsid w:val="009100D5"/>
    <w:rsid w:val="009108FF"/>
    <w:rsid w:val="009114F5"/>
    <w:rsid w:val="00911E1F"/>
    <w:rsid w:val="009124A4"/>
    <w:rsid w:val="00913E27"/>
    <w:rsid w:val="009146E9"/>
    <w:rsid w:val="00914C23"/>
    <w:rsid w:val="00915F33"/>
    <w:rsid w:val="00917545"/>
    <w:rsid w:val="00920432"/>
    <w:rsid w:val="009323A9"/>
    <w:rsid w:val="00932E0E"/>
    <w:rsid w:val="00936B46"/>
    <w:rsid w:val="00951C55"/>
    <w:rsid w:val="0095267D"/>
    <w:rsid w:val="00953A4B"/>
    <w:rsid w:val="00963A10"/>
    <w:rsid w:val="00974D53"/>
    <w:rsid w:val="0098028E"/>
    <w:rsid w:val="009815F0"/>
    <w:rsid w:val="00981F49"/>
    <w:rsid w:val="00983D2F"/>
    <w:rsid w:val="00991A22"/>
    <w:rsid w:val="00996877"/>
    <w:rsid w:val="009B1D41"/>
    <w:rsid w:val="009C24FE"/>
    <w:rsid w:val="009C4858"/>
    <w:rsid w:val="009C61BD"/>
    <w:rsid w:val="009C641A"/>
    <w:rsid w:val="009C6F5E"/>
    <w:rsid w:val="009D08B8"/>
    <w:rsid w:val="009D4F2D"/>
    <w:rsid w:val="009D4F36"/>
    <w:rsid w:val="009D6DD3"/>
    <w:rsid w:val="009E4AA4"/>
    <w:rsid w:val="009F3587"/>
    <w:rsid w:val="00A00508"/>
    <w:rsid w:val="00A1661E"/>
    <w:rsid w:val="00A20B78"/>
    <w:rsid w:val="00A21487"/>
    <w:rsid w:val="00A24CD1"/>
    <w:rsid w:val="00A25964"/>
    <w:rsid w:val="00A25A3A"/>
    <w:rsid w:val="00A30B05"/>
    <w:rsid w:val="00A344BF"/>
    <w:rsid w:val="00A3675F"/>
    <w:rsid w:val="00A50FC5"/>
    <w:rsid w:val="00A61CEA"/>
    <w:rsid w:val="00A63E72"/>
    <w:rsid w:val="00A64BD3"/>
    <w:rsid w:val="00A67979"/>
    <w:rsid w:val="00A702B5"/>
    <w:rsid w:val="00A704F7"/>
    <w:rsid w:val="00A859FC"/>
    <w:rsid w:val="00A9374D"/>
    <w:rsid w:val="00AA24FB"/>
    <w:rsid w:val="00AA4E14"/>
    <w:rsid w:val="00AB75BD"/>
    <w:rsid w:val="00AC16D5"/>
    <w:rsid w:val="00AC7DC7"/>
    <w:rsid w:val="00AD1C8F"/>
    <w:rsid w:val="00AD2B32"/>
    <w:rsid w:val="00AD61C2"/>
    <w:rsid w:val="00AE55C0"/>
    <w:rsid w:val="00AE6861"/>
    <w:rsid w:val="00AF06C2"/>
    <w:rsid w:val="00B0128E"/>
    <w:rsid w:val="00B04AF2"/>
    <w:rsid w:val="00B13472"/>
    <w:rsid w:val="00B15EFE"/>
    <w:rsid w:val="00B175D3"/>
    <w:rsid w:val="00B21AF0"/>
    <w:rsid w:val="00B345DC"/>
    <w:rsid w:val="00B37B4F"/>
    <w:rsid w:val="00B37E25"/>
    <w:rsid w:val="00B43D59"/>
    <w:rsid w:val="00B53840"/>
    <w:rsid w:val="00B61CDA"/>
    <w:rsid w:val="00B633DF"/>
    <w:rsid w:val="00B64F4C"/>
    <w:rsid w:val="00B65087"/>
    <w:rsid w:val="00B77F53"/>
    <w:rsid w:val="00B81C7B"/>
    <w:rsid w:val="00B84148"/>
    <w:rsid w:val="00B847CE"/>
    <w:rsid w:val="00B90650"/>
    <w:rsid w:val="00B90B6B"/>
    <w:rsid w:val="00B90EC9"/>
    <w:rsid w:val="00BA61C0"/>
    <w:rsid w:val="00BA7F9D"/>
    <w:rsid w:val="00BB2A60"/>
    <w:rsid w:val="00BC0BEE"/>
    <w:rsid w:val="00BC57FF"/>
    <w:rsid w:val="00BD22FD"/>
    <w:rsid w:val="00BD4FFB"/>
    <w:rsid w:val="00BD5167"/>
    <w:rsid w:val="00BE491A"/>
    <w:rsid w:val="00BE65DF"/>
    <w:rsid w:val="00BF2A83"/>
    <w:rsid w:val="00C0142A"/>
    <w:rsid w:val="00C0780A"/>
    <w:rsid w:val="00C1206E"/>
    <w:rsid w:val="00C20038"/>
    <w:rsid w:val="00C266B3"/>
    <w:rsid w:val="00C322B2"/>
    <w:rsid w:val="00C35B98"/>
    <w:rsid w:val="00C42841"/>
    <w:rsid w:val="00C43A5A"/>
    <w:rsid w:val="00C523E5"/>
    <w:rsid w:val="00C525EC"/>
    <w:rsid w:val="00C52BE6"/>
    <w:rsid w:val="00C54E22"/>
    <w:rsid w:val="00C66F07"/>
    <w:rsid w:val="00C7087D"/>
    <w:rsid w:val="00C81F16"/>
    <w:rsid w:val="00C85AAF"/>
    <w:rsid w:val="00C97D52"/>
    <w:rsid w:val="00CA4EAD"/>
    <w:rsid w:val="00CB0ED6"/>
    <w:rsid w:val="00CB75DF"/>
    <w:rsid w:val="00CC44EA"/>
    <w:rsid w:val="00CC5847"/>
    <w:rsid w:val="00CD32A1"/>
    <w:rsid w:val="00CD4182"/>
    <w:rsid w:val="00CD7C36"/>
    <w:rsid w:val="00CE7CE2"/>
    <w:rsid w:val="00CF15B4"/>
    <w:rsid w:val="00CF2E75"/>
    <w:rsid w:val="00CF7C3D"/>
    <w:rsid w:val="00D00BA0"/>
    <w:rsid w:val="00D02609"/>
    <w:rsid w:val="00D06CE1"/>
    <w:rsid w:val="00D0702E"/>
    <w:rsid w:val="00D14FB4"/>
    <w:rsid w:val="00D15092"/>
    <w:rsid w:val="00D2144D"/>
    <w:rsid w:val="00D26B83"/>
    <w:rsid w:val="00D32B6E"/>
    <w:rsid w:val="00D3621A"/>
    <w:rsid w:val="00D404CE"/>
    <w:rsid w:val="00D4380E"/>
    <w:rsid w:val="00D44154"/>
    <w:rsid w:val="00D4548E"/>
    <w:rsid w:val="00D46304"/>
    <w:rsid w:val="00D4645A"/>
    <w:rsid w:val="00D50816"/>
    <w:rsid w:val="00D63600"/>
    <w:rsid w:val="00D6584E"/>
    <w:rsid w:val="00D67958"/>
    <w:rsid w:val="00D73A0F"/>
    <w:rsid w:val="00D811D5"/>
    <w:rsid w:val="00D81B4D"/>
    <w:rsid w:val="00D92F89"/>
    <w:rsid w:val="00DB03D9"/>
    <w:rsid w:val="00DB10D2"/>
    <w:rsid w:val="00DB244A"/>
    <w:rsid w:val="00DC5680"/>
    <w:rsid w:val="00DD1BAA"/>
    <w:rsid w:val="00DD7977"/>
    <w:rsid w:val="00DE7C68"/>
    <w:rsid w:val="00DF654C"/>
    <w:rsid w:val="00E027A3"/>
    <w:rsid w:val="00E05EB7"/>
    <w:rsid w:val="00E11A4D"/>
    <w:rsid w:val="00E1499F"/>
    <w:rsid w:val="00E17C71"/>
    <w:rsid w:val="00E22DA8"/>
    <w:rsid w:val="00E254F1"/>
    <w:rsid w:val="00E3226E"/>
    <w:rsid w:val="00E348FB"/>
    <w:rsid w:val="00E37A49"/>
    <w:rsid w:val="00E4710E"/>
    <w:rsid w:val="00E506B2"/>
    <w:rsid w:val="00E66E03"/>
    <w:rsid w:val="00E759B6"/>
    <w:rsid w:val="00E77EEE"/>
    <w:rsid w:val="00E929F9"/>
    <w:rsid w:val="00EA3ED2"/>
    <w:rsid w:val="00EA5A63"/>
    <w:rsid w:val="00EC2CD3"/>
    <w:rsid w:val="00EE2A12"/>
    <w:rsid w:val="00F001CA"/>
    <w:rsid w:val="00F00B4F"/>
    <w:rsid w:val="00F022EF"/>
    <w:rsid w:val="00F06468"/>
    <w:rsid w:val="00F07D0C"/>
    <w:rsid w:val="00F07F18"/>
    <w:rsid w:val="00F1245B"/>
    <w:rsid w:val="00F15B21"/>
    <w:rsid w:val="00F22B52"/>
    <w:rsid w:val="00F25FF5"/>
    <w:rsid w:val="00F32FF9"/>
    <w:rsid w:val="00F35E20"/>
    <w:rsid w:val="00F40F9F"/>
    <w:rsid w:val="00F41553"/>
    <w:rsid w:val="00F462A9"/>
    <w:rsid w:val="00F46696"/>
    <w:rsid w:val="00F55E15"/>
    <w:rsid w:val="00F71E1D"/>
    <w:rsid w:val="00F742EE"/>
    <w:rsid w:val="00F75F57"/>
    <w:rsid w:val="00F82C1A"/>
    <w:rsid w:val="00F83DA9"/>
    <w:rsid w:val="00F913B3"/>
    <w:rsid w:val="00F97DE1"/>
    <w:rsid w:val="00FA182F"/>
    <w:rsid w:val="00FA1F63"/>
    <w:rsid w:val="00FA5042"/>
    <w:rsid w:val="00FA576A"/>
    <w:rsid w:val="00FA5AD5"/>
    <w:rsid w:val="00FB15C4"/>
    <w:rsid w:val="00FB797C"/>
    <w:rsid w:val="00FC70D2"/>
    <w:rsid w:val="00FD0FD0"/>
    <w:rsid w:val="00FE053E"/>
    <w:rsid w:val="00FE20C7"/>
    <w:rsid w:val="00FE4CB2"/>
    <w:rsid w:val="00FF4BF8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F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4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F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4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Снигирёва</dc:creator>
  <cp:lastModifiedBy>Елена Снигирёва</cp:lastModifiedBy>
  <cp:revision>3</cp:revision>
  <dcterms:created xsi:type="dcterms:W3CDTF">2016-01-22T15:30:00Z</dcterms:created>
  <dcterms:modified xsi:type="dcterms:W3CDTF">2016-01-22T15:58:00Z</dcterms:modified>
</cp:coreProperties>
</file>